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BBC0D" w14:textId="6537202F" w:rsidR="002421F0" w:rsidRDefault="0033343D" w:rsidP="003F0E13">
      <w:pPr>
        <w:spacing w:line="300" w:lineRule="exact"/>
        <w:ind w:leftChars="100" w:left="193" w:right="567"/>
        <w:jc w:val="left"/>
        <w:rPr>
          <w:rFonts w:ascii="ＭＳ 明朝" w:eastAsia="ＭＳ 明朝" w:hAnsi="ＭＳ 明朝"/>
        </w:rPr>
      </w:pPr>
      <w:r>
        <w:rPr>
          <w:rFonts w:hint="eastAsia"/>
        </w:rPr>
        <w:t xml:space="preserve">　　　　　　　　　　　　　　　　　　　　　　　　　　　　　　　　　</w:t>
      </w:r>
      <w:r>
        <w:rPr>
          <w:rFonts w:ascii="ＭＳ 明朝" w:eastAsia="ＭＳ 明朝" w:hAnsi="ＭＳ 明朝" w:hint="eastAsia"/>
        </w:rPr>
        <w:t xml:space="preserve">　</w:t>
      </w:r>
      <w:r w:rsidR="003F0E13">
        <w:rPr>
          <w:rFonts w:ascii="ＭＳ 明朝" w:eastAsia="ＭＳ 明朝" w:hAnsi="ＭＳ 明朝" w:hint="eastAsia"/>
        </w:rPr>
        <w:t xml:space="preserve">　　令和</w:t>
      </w:r>
      <w:r w:rsidR="006F303E">
        <w:rPr>
          <w:rFonts w:ascii="ＭＳ 明朝" w:eastAsia="ＭＳ 明朝" w:hAnsi="ＭＳ 明朝" w:hint="eastAsia"/>
        </w:rPr>
        <w:t>５</w:t>
      </w:r>
      <w:r>
        <w:rPr>
          <w:rFonts w:ascii="ＭＳ 明朝" w:eastAsia="ＭＳ 明朝" w:hAnsi="ＭＳ 明朝" w:hint="eastAsia"/>
        </w:rPr>
        <w:t>年</w:t>
      </w:r>
      <w:r w:rsidR="006F303E">
        <w:rPr>
          <w:rFonts w:ascii="ＭＳ 明朝" w:eastAsia="ＭＳ 明朝" w:hAnsi="ＭＳ 明朝" w:hint="eastAsia"/>
        </w:rPr>
        <w:t>６</w:t>
      </w:r>
      <w:r>
        <w:rPr>
          <w:rFonts w:ascii="ＭＳ 明朝" w:eastAsia="ＭＳ 明朝" w:hAnsi="ＭＳ 明朝" w:hint="eastAsia"/>
        </w:rPr>
        <w:t>月</w:t>
      </w:r>
      <w:r w:rsidR="00B7788C">
        <w:rPr>
          <w:rFonts w:ascii="ＭＳ 明朝" w:eastAsia="ＭＳ 明朝" w:hAnsi="ＭＳ 明朝" w:hint="eastAsia"/>
        </w:rPr>
        <w:t>７</w:t>
      </w:r>
      <w:r>
        <w:rPr>
          <w:rFonts w:ascii="ＭＳ 明朝" w:eastAsia="ＭＳ 明朝" w:hAnsi="ＭＳ 明朝" w:hint="eastAsia"/>
        </w:rPr>
        <w:t>日</w:t>
      </w:r>
    </w:p>
    <w:p w14:paraId="56858C61" w14:textId="77777777" w:rsidR="003F0E13" w:rsidRDefault="003F0E13">
      <w:pPr>
        <w:spacing w:line="300" w:lineRule="exact"/>
        <w:ind w:leftChars="100" w:left="193" w:right="981"/>
        <w:jc w:val="left"/>
      </w:pPr>
    </w:p>
    <w:p w14:paraId="62CA02C1" w14:textId="02451B9D" w:rsidR="002421F0" w:rsidRDefault="0033343D">
      <w:pPr>
        <w:spacing w:line="300" w:lineRule="exact"/>
        <w:ind w:leftChars="100" w:left="193" w:right="981"/>
        <w:jc w:val="left"/>
      </w:pPr>
      <w:r>
        <w:rPr>
          <w:rFonts w:hint="eastAsia"/>
        </w:rPr>
        <w:t>保護者　様</w:t>
      </w:r>
    </w:p>
    <w:p w14:paraId="304111D4" w14:textId="77777777" w:rsidR="0033343D" w:rsidRDefault="0033343D">
      <w:pPr>
        <w:spacing w:line="300" w:lineRule="exact"/>
        <w:ind w:leftChars="100" w:left="193" w:right="981"/>
        <w:jc w:val="left"/>
      </w:pPr>
    </w:p>
    <w:p w14:paraId="65F9E209" w14:textId="513CA29D" w:rsidR="003F0E13" w:rsidRDefault="003F0E13" w:rsidP="003F0E13">
      <w:pPr>
        <w:spacing w:line="300" w:lineRule="exact"/>
        <w:ind w:leftChars="100" w:left="193" w:right="981"/>
        <w:jc w:val="right"/>
      </w:pPr>
      <w:r>
        <w:rPr>
          <w:rFonts w:hint="eastAsia"/>
        </w:rPr>
        <w:t>倉敷市立</w:t>
      </w:r>
      <w:r w:rsidR="006F303E">
        <w:rPr>
          <w:rFonts w:hint="eastAsia"/>
        </w:rPr>
        <w:t>富田</w:t>
      </w:r>
      <w:r>
        <w:rPr>
          <w:rFonts w:hint="eastAsia"/>
        </w:rPr>
        <w:t xml:space="preserve">小学校　　　　</w:t>
      </w:r>
    </w:p>
    <w:p w14:paraId="501007A6" w14:textId="210F4F16" w:rsidR="003F0E13" w:rsidRDefault="003F0E13" w:rsidP="003F0E13">
      <w:pPr>
        <w:spacing w:line="300" w:lineRule="exact"/>
        <w:ind w:leftChars="100" w:left="193" w:right="981" w:firstLineChars="3500" w:firstLine="6747"/>
        <w:jc w:val="left"/>
      </w:pPr>
      <w:r>
        <w:rPr>
          <w:rFonts w:hint="eastAsia"/>
        </w:rPr>
        <w:t xml:space="preserve">校長　</w:t>
      </w:r>
      <w:r w:rsidR="006F303E">
        <w:rPr>
          <w:rFonts w:hint="eastAsia"/>
        </w:rPr>
        <w:t>元長　重人</w:t>
      </w:r>
    </w:p>
    <w:p w14:paraId="6C7D0801" w14:textId="75FB3D36" w:rsidR="003F0E13" w:rsidRPr="003F0E13" w:rsidRDefault="0033343D" w:rsidP="003F0E13">
      <w:pPr>
        <w:spacing w:line="300" w:lineRule="exact"/>
        <w:ind w:right="630" w:firstLineChars="2800" w:firstLine="18338"/>
        <w:rPr>
          <w:w w:val="96"/>
          <w:kern w:val="0"/>
        </w:rPr>
      </w:pPr>
      <w:r w:rsidRPr="003F0E13">
        <w:rPr>
          <w:rFonts w:hint="eastAsia"/>
          <w:spacing w:val="236"/>
          <w:w w:val="96"/>
          <w:kern w:val="0"/>
          <w:fitText w:val="2220" w:id="1"/>
        </w:rPr>
        <w:t>倉敷市</w:t>
      </w:r>
      <w:r w:rsidRPr="003F0E13">
        <w:rPr>
          <w:rFonts w:hint="eastAsia"/>
          <w:spacing w:val="2"/>
          <w:w w:val="96"/>
          <w:kern w:val="0"/>
          <w:fitText w:val="2220" w:id="1"/>
        </w:rPr>
        <w:t>立</w:t>
      </w:r>
    </w:p>
    <w:p w14:paraId="5B5CE576" w14:textId="20A1DBDA" w:rsidR="003F0E13" w:rsidRDefault="003F0E13" w:rsidP="003F0E13">
      <w:pPr>
        <w:spacing w:line="300" w:lineRule="exact"/>
        <w:ind w:right="630"/>
      </w:pPr>
      <w:r>
        <w:rPr>
          <w:rFonts w:hint="eastAsia"/>
          <w:spacing w:val="5"/>
          <w:w w:val="63"/>
          <w:kern w:val="0"/>
        </w:rPr>
        <w:t xml:space="preserve">　　　　　　　　　　　　　　　　　　　　　　　　</w:t>
      </w:r>
    </w:p>
    <w:p w14:paraId="68653B9F" w14:textId="77777777" w:rsidR="002421F0" w:rsidRDefault="0033343D">
      <w:pPr>
        <w:pStyle w:val="ab"/>
        <w:wordWrap/>
        <w:spacing w:line="300" w:lineRule="exact"/>
        <w:ind w:firstLineChars="800" w:firstLine="1790"/>
        <w:jc w:val="left"/>
        <w:rPr>
          <w:rFonts w:asciiTheme="minorEastAsia" w:eastAsiaTheme="minorEastAsia" w:hAnsiTheme="minorEastAsia"/>
          <w:b/>
          <w:spacing w:val="0"/>
        </w:rPr>
      </w:pPr>
      <w:r>
        <w:rPr>
          <w:rFonts w:asciiTheme="minorEastAsia" w:eastAsiaTheme="minorEastAsia" w:hAnsiTheme="minorEastAsia" w:hint="eastAsia"/>
          <w:b/>
          <w:spacing w:val="0"/>
        </w:rPr>
        <w:t>北朝鮮によるミサイル発射時におけるＪアラートによる</w:t>
      </w:r>
    </w:p>
    <w:p w14:paraId="0EAD3854" w14:textId="77777777" w:rsidR="002421F0" w:rsidRDefault="0033343D">
      <w:pPr>
        <w:pStyle w:val="ab"/>
        <w:wordWrap/>
        <w:spacing w:line="300" w:lineRule="exact"/>
        <w:ind w:firstLineChars="800" w:firstLine="1790"/>
        <w:jc w:val="left"/>
        <w:rPr>
          <w:rFonts w:asciiTheme="minorEastAsia" w:eastAsiaTheme="minorEastAsia" w:hAnsiTheme="minorEastAsia"/>
          <w:b/>
          <w:spacing w:val="0"/>
        </w:rPr>
      </w:pPr>
      <w:r>
        <w:rPr>
          <w:rFonts w:asciiTheme="minorEastAsia" w:eastAsiaTheme="minorEastAsia" w:hAnsiTheme="minorEastAsia" w:hint="eastAsia"/>
          <w:b/>
          <w:spacing w:val="0"/>
        </w:rPr>
        <w:t>緊急情報が発信された場合の対応について</w:t>
      </w:r>
    </w:p>
    <w:p w14:paraId="2656A1C5" w14:textId="77777777" w:rsidR="002421F0" w:rsidRDefault="002421F0">
      <w:pPr>
        <w:spacing w:line="300" w:lineRule="exact"/>
        <w:jc w:val="center"/>
      </w:pPr>
    </w:p>
    <w:p w14:paraId="6488BF55" w14:textId="1DBC1460" w:rsidR="002421F0" w:rsidRDefault="0033343D">
      <w:pPr>
        <w:spacing w:line="300" w:lineRule="exact"/>
        <w:ind w:firstLineChars="100" w:firstLine="193"/>
        <w:jc w:val="left"/>
      </w:pPr>
      <w:r>
        <w:rPr>
          <w:rFonts w:hint="eastAsia"/>
        </w:rPr>
        <w:t>平素から本校教育の推進につきまして</w:t>
      </w:r>
      <w:r w:rsidR="006F303E">
        <w:rPr>
          <w:rFonts w:hint="eastAsia"/>
        </w:rPr>
        <w:t>、</w:t>
      </w:r>
      <w:r>
        <w:rPr>
          <w:rFonts w:hint="eastAsia"/>
        </w:rPr>
        <w:t>ご理解とご協力をいただき感謝しております。</w:t>
      </w:r>
    </w:p>
    <w:p w14:paraId="6D2105A1" w14:textId="1A052AF5" w:rsidR="002421F0" w:rsidRDefault="0033343D">
      <w:pPr>
        <w:spacing w:line="300" w:lineRule="exact"/>
        <w:jc w:val="left"/>
      </w:pPr>
      <w:r>
        <w:rPr>
          <w:rFonts w:hint="eastAsia"/>
        </w:rPr>
        <w:t xml:space="preserve">　さて</w:t>
      </w:r>
      <w:r w:rsidR="006F303E">
        <w:rPr>
          <w:rFonts w:hint="eastAsia"/>
        </w:rPr>
        <w:t>、</w:t>
      </w:r>
      <w:r>
        <w:rPr>
          <w:rFonts w:hint="eastAsia"/>
        </w:rPr>
        <w:t>先日</w:t>
      </w:r>
      <w:r w:rsidR="006F303E">
        <w:rPr>
          <w:rFonts w:hint="eastAsia"/>
        </w:rPr>
        <w:t>、</w:t>
      </w:r>
      <w:r>
        <w:rPr>
          <w:rFonts w:hint="eastAsia"/>
        </w:rPr>
        <w:t>北朝鮮による弾道ミサイルの発射が</w:t>
      </w:r>
      <w:r w:rsidR="006F303E">
        <w:rPr>
          <w:rFonts w:hint="eastAsia"/>
        </w:rPr>
        <w:t>あり、</w:t>
      </w:r>
      <w:r>
        <w:rPr>
          <w:rFonts w:hint="eastAsia"/>
        </w:rPr>
        <w:t>Ｊアラートによる緊急情報が発信されました。</w:t>
      </w:r>
      <w:r w:rsidR="00BD1AC8">
        <w:rPr>
          <w:rFonts w:hint="eastAsia"/>
        </w:rPr>
        <w:t>倉敷市立学校園では子どもたちの安全を確保するために</w:t>
      </w:r>
      <w:r w:rsidR="006F303E">
        <w:rPr>
          <w:rFonts w:hint="eastAsia"/>
        </w:rPr>
        <w:t>、</w:t>
      </w:r>
      <w:r w:rsidR="00BD1AC8">
        <w:rPr>
          <w:rFonts w:hint="eastAsia"/>
        </w:rPr>
        <w:t>平成２９年度から</w:t>
      </w:r>
      <w:r w:rsidR="006F303E">
        <w:rPr>
          <w:rFonts w:hint="eastAsia"/>
        </w:rPr>
        <w:t>、</w:t>
      </w:r>
      <w:r>
        <w:rPr>
          <w:rFonts w:hint="eastAsia"/>
          <w:u w:val="thick"/>
        </w:rPr>
        <w:t>弾道ミサイルが日本の領土・領海に落下した場合</w:t>
      </w:r>
      <w:r>
        <w:rPr>
          <w:rFonts w:hint="eastAsia"/>
        </w:rPr>
        <w:t>および</w:t>
      </w:r>
      <w:r>
        <w:rPr>
          <w:rFonts w:hint="eastAsia"/>
          <w:u w:val="thick"/>
        </w:rPr>
        <w:t>本市を含む岡山県全域においてＪアラートによる緊急情報が発信された場合には</w:t>
      </w:r>
      <w:r w:rsidR="006F303E">
        <w:rPr>
          <w:rFonts w:hint="eastAsia"/>
        </w:rPr>
        <w:t>、</w:t>
      </w:r>
      <w:r>
        <w:rPr>
          <w:rFonts w:hint="eastAsia"/>
        </w:rPr>
        <w:t>下記のとおり対応することと</w:t>
      </w:r>
      <w:r w:rsidR="003F0E13">
        <w:rPr>
          <w:rFonts w:hint="eastAsia"/>
        </w:rPr>
        <w:t>なっており</w:t>
      </w:r>
      <w:r>
        <w:rPr>
          <w:rFonts w:hint="eastAsia"/>
        </w:rPr>
        <w:t>ま</w:t>
      </w:r>
      <w:r w:rsidR="003F0E13">
        <w:rPr>
          <w:rFonts w:hint="eastAsia"/>
        </w:rPr>
        <w:t>す</w:t>
      </w:r>
      <w:r w:rsidR="00BD1AC8">
        <w:rPr>
          <w:rFonts w:hint="eastAsia"/>
        </w:rPr>
        <w:t>。ご確認をお願いします。</w:t>
      </w:r>
    </w:p>
    <w:p w14:paraId="26E1E4F4" w14:textId="25784A2F" w:rsidR="002421F0" w:rsidRDefault="0033343D">
      <w:pPr>
        <w:spacing w:line="300" w:lineRule="exact"/>
        <w:jc w:val="left"/>
      </w:pPr>
      <w:r>
        <w:rPr>
          <w:rFonts w:hint="eastAsia"/>
        </w:rPr>
        <w:t xml:space="preserve">　なお</w:t>
      </w:r>
      <w:r w:rsidR="006F303E">
        <w:rPr>
          <w:rFonts w:hint="eastAsia"/>
        </w:rPr>
        <w:t>、</w:t>
      </w:r>
      <w:r>
        <w:rPr>
          <w:rFonts w:hint="eastAsia"/>
        </w:rPr>
        <w:t>裏面「弾道ミサイル落下時の行動について」（国民保護ポータルサイト）等をご覧いただき</w:t>
      </w:r>
      <w:r w:rsidR="006F303E">
        <w:rPr>
          <w:rFonts w:hint="eastAsia"/>
        </w:rPr>
        <w:t>、</w:t>
      </w:r>
      <w:r>
        <w:rPr>
          <w:rFonts w:hint="eastAsia"/>
        </w:rPr>
        <w:t>各ご家庭でも緊急時の対応についてお話しくださいますようお願いいたします。</w:t>
      </w:r>
    </w:p>
    <w:p w14:paraId="43193B08" w14:textId="77777777" w:rsidR="002421F0" w:rsidRDefault="002421F0">
      <w:pPr>
        <w:spacing w:line="300" w:lineRule="exact"/>
        <w:jc w:val="left"/>
      </w:pPr>
    </w:p>
    <w:p w14:paraId="39FA8C4E" w14:textId="77777777" w:rsidR="002421F0" w:rsidRDefault="0033343D">
      <w:pPr>
        <w:pStyle w:val="a3"/>
        <w:spacing w:line="300" w:lineRule="exact"/>
      </w:pPr>
      <w:r>
        <w:rPr>
          <w:rFonts w:hint="eastAsia"/>
        </w:rPr>
        <w:t>記</w:t>
      </w:r>
    </w:p>
    <w:p w14:paraId="5BE5637A" w14:textId="77777777" w:rsidR="002421F0" w:rsidRDefault="002421F0">
      <w:pPr>
        <w:spacing w:line="300" w:lineRule="exact"/>
        <w:rPr>
          <w:b/>
        </w:rPr>
      </w:pPr>
    </w:p>
    <w:p w14:paraId="0A2622AE" w14:textId="77777777" w:rsidR="002421F0" w:rsidRDefault="0033343D">
      <w:pPr>
        <w:spacing w:line="300" w:lineRule="exact"/>
        <w:rPr>
          <w:b/>
        </w:rPr>
      </w:pPr>
      <w:r>
        <w:rPr>
          <w:rFonts w:hint="eastAsia"/>
          <w:b/>
        </w:rPr>
        <w:t>１　弾道ミサイルが日本の領土・領海に落下した場合</w:t>
      </w:r>
    </w:p>
    <w:p w14:paraId="740D1B24" w14:textId="50930783" w:rsidR="002421F0" w:rsidRDefault="0033343D">
      <w:pPr>
        <w:spacing w:line="300" w:lineRule="exact"/>
      </w:pPr>
      <w:r>
        <w:rPr>
          <w:rFonts w:hint="eastAsia"/>
        </w:rPr>
        <w:t xml:space="preserve">　　　本県への影響に関わらず</w:t>
      </w:r>
      <w:r w:rsidR="006F303E">
        <w:rPr>
          <w:rFonts w:hint="eastAsia"/>
        </w:rPr>
        <w:t>、</w:t>
      </w:r>
      <w:r>
        <w:rPr>
          <w:rFonts w:hint="eastAsia"/>
        </w:rPr>
        <w:t>安全が確認されるまで</w:t>
      </w:r>
      <w:r w:rsidRPr="006F303E">
        <w:rPr>
          <w:rFonts w:hint="eastAsia"/>
          <w:b/>
          <w:u w:val="single"/>
        </w:rPr>
        <w:t>臨時休業</w:t>
      </w:r>
      <w:r>
        <w:rPr>
          <w:rFonts w:hint="eastAsia"/>
        </w:rPr>
        <w:t>とします。</w:t>
      </w:r>
    </w:p>
    <w:p w14:paraId="35D71B2E" w14:textId="796F234E" w:rsidR="002421F0" w:rsidRDefault="0033343D">
      <w:pPr>
        <w:spacing w:line="300" w:lineRule="exact"/>
        <w:ind w:left="386" w:hangingChars="200" w:hanging="386"/>
      </w:pPr>
      <w:r>
        <w:rPr>
          <w:rFonts w:hint="eastAsia"/>
        </w:rPr>
        <w:t xml:space="preserve">　　　子どもたちがすでに登校している時間帯に落下した場合は</w:t>
      </w:r>
      <w:r w:rsidR="006F303E">
        <w:rPr>
          <w:rFonts w:hint="eastAsia"/>
        </w:rPr>
        <w:t>、</w:t>
      </w:r>
      <w:r>
        <w:rPr>
          <w:rFonts w:hint="eastAsia"/>
        </w:rPr>
        <w:t>校内で速やかに避難行動を行い</w:t>
      </w:r>
      <w:r w:rsidR="006F303E">
        <w:rPr>
          <w:rFonts w:hint="eastAsia"/>
        </w:rPr>
        <w:t>、</w:t>
      </w:r>
      <w:r>
        <w:rPr>
          <w:rFonts w:hint="eastAsia"/>
        </w:rPr>
        <w:t>その後状況を適切に判断した上で下校の措置となります。</w:t>
      </w:r>
    </w:p>
    <w:p w14:paraId="183A8B28" w14:textId="277C68C3" w:rsidR="002421F0" w:rsidRDefault="0033343D">
      <w:pPr>
        <w:spacing w:line="300" w:lineRule="exact"/>
        <w:ind w:leftChars="200" w:left="386" w:firstLineChars="100" w:firstLine="193"/>
      </w:pPr>
      <w:r>
        <w:rPr>
          <w:rFonts w:hint="eastAsia"/>
        </w:rPr>
        <w:t>なお</w:t>
      </w:r>
      <w:r w:rsidR="006F303E">
        <w:rPr>
          <w:rFonts w:hint="eastAsia"/>
        </w:rPr>
        <w:t>、</w:t>
      </w:r>
      <w:r>
        <w:rPr>
          <w:rFonts w:hint="eastAsia"/>
        </w:rPr>
        <w:t>状況の説明や登校の再開については</w:t>
      </w:r>
      <w:r w:rsidR="006F303E">
        <w:rPr>
          <w:rFonts w:hint="eastAsia"/>
        </w:rPr>
        <w:t>、</w:t>
      </w:r>
      <w:r>
        <w:rPr>
          <w:rFonts w:hint="eastAsia"/>
        </w:rPr>
        <w:t>学校から「</w:t>
      </w:r>
      <w:r>
        <w:rPr>
          <w:rFonts w:hint="eastAsia"/>
        </w:rPr>
        <w:t>e</w:t>
      </w:r>
      <w:r>
        <w:rPr>
          <w:rFonts w:hint="eastAsia"/>
        </w:rPr>
        <w:t>こ</w:t>
      </w:r>
      <w:r w:rsidR="00027B9D">
        <w:rPr>
          <w:rFonts w:hint="eastAsia"/>
        </w:rPr>
        <w:t>ねっと</w:t>
      </w:r>
      <w:r>
        <w:rPr>
          <w:rFonts w:hint="eastAsia"/>
        </w:rPr>
        <w:t>」等の方法により各家庭へ連絡いたします。</w:t>
      </w:r>
    </w:p>
    <w:p w14:paraId="18F93009" w14:textId="77777777" w:rsidR="002421F0" w:rsidRDefault="0033343D">
      <w:pPr>
        <w:spacing w:line="300" w:lineRule="exact"/>
        <w:rPr>
          <w:b/>
        </w:rPr>
      </w:pPr>
      <w:r>
        <w:rPr>
          <w:rFonts w:hint="eastAsia"/>
          <w:b/>
        </w:rPr>
        <w:t xml:space="preserve">　　　</w:t>
      </w:r>
    </w:p>
    <w:p w14:paraId="2AB48D15" w14:textId="77777777" w:rsidR="002421F0" w:rsidRDefault="0033343D">
      <w:pPr>
        <w:spacing w:line="300" w:lineRule="exact"/>
        <w:rPr>
          <w:b/>
        </w:rPr>
      </w:pPr>
      <w:r>
        <w:rPr>
          <w:rFonts w:hint="eastAsia"/>
          <w:b/>
        </w:rPr>
        <w:t xml:space="preserve">２　岡山県においてＪアラートによる緊急情報が発信された場合　</w:t>
      </w:r>
    </w:p>
    <w:p w14:paraId="6B9520DD" w14:textId="77777777" w:rsidR="002421F0" w:rsidRDefault="0033343D">
      <w:pPr>
        <w:spacing w:line="300" w:lineRule="exact"/>
        <w:ind w:firstLineChars="100" w:firstLine="194"/>
        <w:rPr>
          <w:b/>
          <w:sz w:val="24"/>
        </w:rPr>
      </w:pPr>
      <w:r>
        <w:rPr>
          <w:rFonts w:hint="eastAsia"/>
          <w:b/>
        </w:rPr>
        <w:t>①　登校前は</w:t>
      </w:r>
    </w:p>
    <w:p w14:paraId="531AAE01" w14:textId="5CA95455" w:rsidR="002421F0" w:rsidRDefault="0033343D">
      <w:pPr>
        <w:spacing w:line="300" w:lineRule="exact"/>
        <w:jc w:val="left"/>
      </w:pPr>
      <w:r>
        <w:rPr>
          <w:rFonts w:hint="eastAsia"/>
        </w:rPr>
        <w:t xml:space="preserve">　　・　</w:t>
      </w:r>
      <w:r>
        <w:rPr>
          <w:rFonts w:hint="eastAsia"/>
          <w:u w:val="thick"/>
        </w:rPr>
        <w:t>登校前に発信された場合は登校を控え</w:t>
      </w:r>
      <w:r w:rsidR="006F303E">
        <w:rPr>
          <w:rFonts w:hint="eastAsia"/>
          <w:u w:val="thick"/>
        </w:rPr>
        <w:t>、</w:t>
      </w:r>
      <w:r>
        <w:rPr>
          <w:rFonts w:hint="eastAsia"/>
          <w:u w:val="thick"/>
        </w:rPr>
        <w:t>自宅等</w:t>
      </w:r>
      <w:r w:rsidR="006F303E">
        <w:rPr>
          <w:rFonts w:hint="eastAsia"/>
          <w:u w:val="thick"/>
        </w:rPr>
        <w:t>、</w:t>
      </w:r>
      <w:r>
        <w:rPr>
          <w:rFonts w:hint="eastAsia"/>
          <w:u w:val="thick"/>
        </w:rPr>
        <w:t>建物の中に退避して安全を確保してください</w:t>
      </w:r>
      <w:r>
        <w:rPr>
          <w:rFonts w:hint="eastAsia"/>
        </w:rPr>
        <w:t>。</w:t>
      </w:r>
    </w:p>
    <w:p w14:paraId="41922F9C" w14:textId="34354266" w:rsidR="002421F0" w:rsidRDefault="0033343D">
      <w:pPr>
        <w:spacing w:line="300" w:lineRule="exact"/>
        <w:ind w:firstLineChars="200" w:firstLine="386"/>
        <w:jc w:val="left"/>
      </w:pPr>
      <w:r>
        <w:rPr>
          <w:rFonts w:hint="eastAsia"/>
        </w:rPr>
        <w:t>・　各家庭においては</w:t>
      </w:r>
      <w:r w:rsidR="006F303E">
        <w:rPr>
          <w:rFonts w:hint="eastAsia"/>
        </w:rPr>
        <w:t>、</w:t>
      </w:r>
      <w:r>
        <w:rPr>
          <w:rFonts w:hint="eastAsia"/>
        </w:rPr>
        <w:t>テレビ等で情報の収集に努めてください。</w:t>
      </w:r>
    </w:p>
    <w:p w14:paraId="203945F2" w14:textId="62219BFD" w:rsidR="002421F0" w:rsidRDefault="0033343D">
      <w:pPr>
        <w:spacing w:line="300" w:lineRule="exact"/>
        <w:ind w:leftChars="200" w:left="579" w:hangingChars="100" w:hanging="193"/>
        <w:jc w:val="left"/>
      </w:pPr>
      <w:r>
        <w:rPr>
          <w:rFonts w:hint="eastAsia"/>
        </w:rPr>
        <w:t xml:space="preserve">・　</w:t>
      </w:r>
      <w:r>
        <w:rPr>
          <w:rFonts w:hint="eastAsia"/>
          <w:u w:val="thick"/>
        </w:rPr>
        <w:t>登校可能な状況が確認できた場合は</w:t>
      </w:r>
      <w:r w:rsidR="006F303E">
        <w:rPr>
          <w:rFonts w:hint="eastAsia"/>
          <w:u w:val="thick"/>
        </w:rPr>
        <w:t>、</w:t>
      </w:r>
      <w:r>
        <w:rPr>
          <w:rFonts w:hint="eastAsia"/>
          <w:u w:val="thick"/>
        </w:rPr>
        <w:t>登校の時間</w:t>
      </w:r>
      <w:r w:rsidR="006F303E">
        <w:rPr>
          <w:rFonts w:hint="eastAsia"/>
          <w:u w:val="thick"/>
        </w:rPr>
        <w:t>、</w:t>
      </w:r>
      <w:r>
        <w:rPr>
          <w:rFonts w:hint="eastAsia"/>
          <w:u w:val="thick"/>
        </w:rPr>
        <w:t>方法等について学校から「</w:t>
      </w:r>
      <w:r>
        <w:rPr>
          <w:rFonts w:hint="eastAsia"/>
          <w:u w:val="thick"/>
        </w:rPr>
        <w:t>e</w:t>
      </w:r>
      <w:r>
        <w:rPr>
          <w:rFonts w:hint="eastAsia"/>
          <w:u w:val="thick"/>
        </w:rPr>
        <w:t>こ</w:t>
      </w:r>
      <w:r w:rsidR="00027B9D">
        <w:rPr>
          <w:rFonts w:hint="eastAsia"/>
          <w:u w:val="thick"/>
        </w:rPr>
        <w:t>ねっと</w:t>
      </w:r>
      <w:bookmarkStart w:id="0" w:name="_GoBack"/>
      <w:bookmarkEnd w:id="0"/>
      <w:r>
        <w:rPr>
          <w:rFonts w:hint="eastAsia"/>
          <w:u w:val="thick"/>
        </w:rPr>
        <w:t>」等の方法により各家庭へ連絡いたします。安全に気を付けてあわてず登校するよう</w:t>
      </w:r>
      <w:r w:rsidR="006F303E">
        <w:rPr>
          <w:rFonts w:hint="eastAsia"/>
          <w:u w:val="thick"/>
        </w:rPr>
        <w:t>、</w:t>
      </w:r>
      <w:r>
        <w:rPr>
          <w:rFonts w:hint="eastAsia"/>
          <w:u w:val="thick"/>
        </w:rPr>
        <w:t>各家庭でご指導ください。</w:t>
      </w:r>
    </w:p>
    <w:p w14:paraId="503D1953" w14:textId="02A1B445" w:rsidR="002421F0" w:rsidRDefault="0033343D">
      <w:pPr>
        <w:spacing w:line="300" w:lineRule="exact"/>
        <w:ind w:leftChars="200" w:left="579" w:hangingChars="100" w:hanging="193"/>
        <w:jc w:val="left"/>
      </w:pPr>
      <w:r>
        <w:rPr>
          <w:rFonts w:hint="eastAsia"/>
        </w:rPr>
        <w:t>・　安全が確認できない場合は</w:t>
      </w:r>
      <w:r w:rsidR="006F303E">
        <w:rPr>
          <w:rFonts w:hint="eastAsia"/>
        </w:rPr>
        <w:t>、</w:t>
      </w:r>
      <w:r>
        <w:rPr>
          <w:rFonts w:hint="eastAsia"/>
        </w:rPr>
        <w:t>自宅等</w:t>
      </w:r>
      <w:r w:rsidR="006F303E">
        <w:rPr>
          <w:rFonts w:hint="eastAsia"/>
        </w:rPr>
        <w:t>、</w:t>
      </w:r>
      <w:r>
        <w:rPr>
          <w:rFonts w:hint="eastAsia"/>
        </w:rPr>
        <w:t>建物の中で避難を続け</w:t>
      </w:r>
      <w:r w:rsidR="006F303E">
        <w:rPr>
          <w:rFonts w:hint="eastAsia"/>
        </w:rPr>
        <w:t>、</w:t>
      </w:r>
      <w:r>
        <w:rPr>
          <w:rFonts w:hint="eastAsia"/>
        </w:rPr>
        <w:t>情報収集に努めてください。そのまま終業時刻を過ぎた場合は</w:t>
      </w:r>
      <w:r w:rsidR="006F303E">
        <w:rPr>
          <w:rFonts w:hint="eastAsia"/>
        </w:rPr>
        <w:t>、</w:t>
      </w:r>
      <w:r>
        <w:rPr>
          <w:rFonts w:hint="eastAsia"/>
        </w:rPr>
        <w:t>臨時休業となります。</w:t>
      </w:r>
    </w:p>
    <w:p w14:paraId="530158C5" w14:textId="77777777" w:rsidR="002421F0" w:rsidRDefault="0033343D">
      <w:pPr>
        <w:spacing w:line="300" w:lineRule="exact"/>
        <w:ind w:firstLineChars="100" w:firstLine="194"/>
        <w:jc w:val="left"/>
        <w:rPr>
          <w:b/>
        </w:rPr>
      </w:pPr>
      <w:r>
        <w:rPr>
          <w:rFonts w:hint="eastAsia"/>
          <w:b/>
        </w:rPr>
        <w:t>②　登下校中は</w:t>
      </w:r>
    </w:p>
    <w:p w14:paraId="75B772AD" w14:textId="55609DE2" w:rsidR="002421F0" w:rsidRDefault="0033343D">
      <w:pPr>
        <w:spacing w:line="300" w:lineRule="exact"/>
        <w:ind w:leftChars="200" w:left="579" w:hangingChars="100" w:hanging="193"/>
        <w:jc w:val="left"/>
      </w:pPr>
      <w:r>
        <w:rPr>
          <w:rFonts w:hint="eastAsia"/>
        </w:rPr>
        <w:t>・　子どもたちは自分の判断により建物等に避難することが必要となります。近くに建物がない場合は</w:t>
      </w:r>
      <w:r w:rsidR="006F303E">
        <w:rPr>
          <w:rFonts w:hint="eastAsia"/>
        </w:rPr>
        <w:t>、</w:t>
      </w:r>
      <w:r>
        <w:rPr>
          <w:rFonts w:hint="eastAsia"/>
        </w:rPr>
        <w:t>物陰に身を隠すか地面に伏せ</w:t>
      </w:r>
      <w:r w:rsidR="006F303E">
        <w:rPr>
          <w:rFonts w:hint="eastAsia"/>
        </w:rPr>
        <w:t>、</w:t>
      </w:r>
      <w:r>
        <w:rPr>
          <w:rFonts w:hint="eastAsia"/>
        </w:rPr>
        <w:t>かばんやランドセル等で頭部を守ります。各家庭でも具体的な避難行動についてご指導ください。</w:t>
      </w:r>
    </w:p>
    <w:p w14:paraId="290685E2" w14:textId="77777777" w:rsidR="002421F0" w:rsidRDefault="0033343D">
      <w:pPr>
        <w:spacing w:line="300" w:lineRule="exact"/>
        <w:ind w:firstLineChars="100" w:firstLine="194"/>
        <w:jc w:val="left"/>
        <w:rPr>
          <w:b/>
        </w:rPr>
      </w:pPr>
      <w:r>
        <w:rPr>
          <w:rFonts w:hint="eastAsia"/>
          <w:b/>
        </w:rPr>
        <w:t>③　学校にいるときは</w:t>
      </w:r>
    </w:p>
    <w:p w14:paraId="7A4AFA2D" w14:textId="351D1B97" w:rsidR="002421F0" w:rsidRDefault="0033343D">
      <w:pPr>
        <w:spacing w:line="300" w:lineRule="exact"/>
        <w:ind w:leftChars="200" w:left="579" w:hangingChars="100" w:hanging="193"/>
        <w:jc w:val="left"/>
      </w:pPr>
      <w:r>
        <w:rPr>
          <w:rFonts w:hint="eastAsia"/>
        </w:rPr>
        <w:t>・　校舎内にいる場合は</w:t>
      </w:r>
      <w:r w:rsidR="006F303E">
        <w:rPr>
          <w:rFonts w:hint="eastAsia"/>
        </w:rPr>
        <w:t>、</w:t>
      </w:r>
      <w:r>
        <w:rPr>
          <w:rFonts w:hint="eastAsia"/>
        </w:rPr>
        <w:t>その場所へとどまります。校舎外にいる場合は</w:t>
      </w:r>
      <w:r w:rsidR="006F303E">
        <w:rPr>
          <w:rFonts w:hint="eastAsia"/>
        </w:rPr>
        <w:t>、</w:t>
      </w:r>
      <w:r>
        <w:rPr>
          <w:rFonts w:hint="eastAsia"/>
        </w:rPr>
        <w:t>速やかに校舎等の中に避難します。</w:t>
      </w:r>
    </w:p>
    <w:p w14:paraId="44F802B6" w14:textId="199195FA" w:rsidR="002421F0" w:rsidRDefault="0033343D" w:rsidP="0033343D">
      <w:pPr>
        <w:spacing w:line="300" w:lineRule="exact"/>
        <w:ind w:leftChars="200" w:left="482" w:hangingChars="50" w:hanging="96"/>
        <w:jc w:val="left"/>
      </w:pPr>
      <w:r>
        <w:rPr>
          <w:rFonts w:hint="eastAsia"/>
        </w:rPr>
        <w:t>・　校舎内では</w:t>
      </w:r>
      <w:r w:rsidR="006F303E">
        <w:rPr>
          <w:rFonts w:hint="eastAsia"/>
        </w:rPr>
        <w:t>、</w:t>
      </w:r>
      <w:r>
        <w:rPr>
          <w:rFonts w:hint="eastAsia"/>
        </w:rPr>
        <w:t>ガラスの飛散から身を守るためにカーテンを閉めたり窓から離れたりした上で</w:t>
      </w:r>
      <w:r w:rsidR="006F303E">
        <w:rPr>
          <w:rFonts w:hint="eastAsia"/>
        </w:rPr>
        <w:t>、</w:t>
      </w:r>
      <w:r>
        <w:rPr>
          <w:rFonts w:hint="eastAsia"/>
        </w:rPr>
        <w:t>机の下にもぐるなどして頭部を守ります。</w:t>
      </w:r>
    </w:p>
    <w:p w14:paraId="798CD83B" w14:textId="2B8B49DD" w:rsidR="002421F0" w:rsidRDefault="0033343D">
      <w:pPr>
        <w:spacing w:line="300" w:lineRule="exact"/>
        <w:ind w:left="578" w:hangingChars="300" w:hanging="578"/>
        <w:jc w:val="left"/>
      </w:pPr>
      <w:r>
        <w:rPr>
          <w:rFonts w:hint="eastAsia"/>
        </w:rPr>
        <w:t xml:space="preserve">　</w:t>
      </w:r>
      <w:r>
        <w:rPr>
          <w:rFonts w:hint="eastAsia"/>
        </w:rPr>
        <w:t xml:space="preserve">  </w:t>
      </w:r>
      <w:r>
        <w:rPr>
          <w:rFonts w:hint="eastAsia"/>
        </w:rPr>
        <w:t>・</w:t>
      </w:r>
      <w:r>
        <w:rPr>
          <w:rFonts w:hint="eastAsia"/>
        </w:rPr>
        <w:t xml:space="preserve"> </w:t>
      </w:r>
      <w:r>
        <w:rPr>
          <w:rFonts w:hint="eastAsia"/>
        </w:rPr>
        <w:t>十分な安全が確認できた後</w:t>
      </w:r>
      <w:r w:rsidR="006F303E">
        <w:rPr>
          <w:rFonts w:hint="eastAsia"/>
        </w:rPr>
        <w:t>、</w:t>
      </w:r>
      <w:r>
        <w:rPr>
          <w:rFonts w:hint="eastAsia"/>
        </w:rPr>
        <w:t>教育活動を再開します。</w:t>
      </w:r>
    </w:p>
    <w:p w14:paraId="2B5040A7" w14:textId="77777777" w:rsidR="002421F0" w:rsidRDefault="002421F0">
      <w:pPr>
        <w:spacing w:line="300" w:lineRule="exact"/>
        <w:ind w:left="578" w:hangingChars="300" w:hanging="578"/>
        <w:jc w:val="left"/>
      </w:pPr>
    </w:p>
    <w:p w14:paraId="40CD0BD4" w14:textId="760BB581" w:rsidR="002421F0" w:rsidRDefault="0033343D">
      <w:pPr>
        <w:spacing w:line="300" w:lineRule="exact"/>
        <w:ind w:left="193" w:hangingChars="100" w:hanging="193"/>
        <w:jc w:val="left"/>
      </w:pPr>
      <w:r>
        <w:rPr>
          <w:rFonts w:hint="eastAsia"/>
        </w:rPr>
        <w:t>※</w:t>
      </w:r>
      <w:r>
        <w:rPr>
          <w:rFonts w:hint="eastAsia"/>
          <w:u w:val="thick"/>
        </w:rPr>
        <w:t>Ｊアラートによる緊急情報の発信があった場合</w:t>
      </w:r>
      <w:r w:rsidR="006F303E">
        <w:rPr>
          <w:rFonts w:hint="eastAsia"/>
          <w:u w:val="thick"/>
        </w:rPr>
        <w:t>、</w:t>
      </w:r>
      <w:r>
        <w:rPr>
          <w:rFonts w:hint="eastAsia"/>
          <w:u w:val="thick"/>
        </w:rPr>
        <w:t>緊急時の連絡のため</w:t>
      </w:r>
      <w:r w:rsidR="006F303E">
        <w:rPr>
          <w:rFonts w:hint="eastAsia"/>
          <w:u w:val="thick"/>
        </w:rPr>
        <w:t>、</w:t>
      </w:r>
      <w:r>
        <w:rPr>
          <w:rFonts w:hint="eastAsia"/>
          <w:u w:val="thick"/>
        </w:rPr>
        <w:t>学校の電話回線を空けておく必要があります。学校への問い合わせ電話は</w:t>
      </w:r>
      <w:r w:rsidR="006F303E">
        <w:rPr>
          <w:rFonts w:hint="eastAsia"/>
          <w:u w:val="thick"/>
        </w:rPr>
        <w:t>、</w:t>
      </w:r>
      <w:r>
        <w:rPr>
          <w:rFonts w:hint="eastAsia"/>
          <w:u w:val="thick"/>
        </w:rPr>
        <w:t>できる限り控えていただきますようお願いします</w:t>
      </w:r>
      <w:r>
        <w:rPr>
          <w:rFonts w:hint="eastAsia"/>
        </w:rPr>
        <w:t>。</w:t>
      </w:r>
    </w:p>
    <w:p w14:paraId="19CF144B" w14:textId="4F96D9C3" w:rsidR="003C412C" w:rsidRDefault="003C412C">
      <w:pPr>
        <w:spacing w:line="300" w:lineRule="exact"/>
        <w:ind w:left="193" w:hangingChars="100" w:hanging="193"/>
        <w:jc w:val="left"/>
      </w:pPr>
    </w:p>
    <w:p w14:paraId="25A65757" w14:textId="10D40DE8" w:rsidR="00FF7CB9" w:rsidRDefault="00FF7CB9">
      <w:pPr>
        <w:spacing w:line="300" w:lineRule="exact"/>
        <w:ind w:left="193" w:hangingChars="100" w:hanging="193"/>
        <w:jc w:val="left"/>
      </w:pPr>
    </w:p>
    <w:p w14:paraId="6734699E" w14:textId="32F61E9C" w:rsidR="00FF7CB9" w:rsidRDefault="00FF7CB9">
      <w:pPr>
        <w:spacing w:line="300" w:lineRule="exact"/>
        <w:ind w:left="193" w:hangingChars="100" w:hanging="193"/>
        <w:jc w:val="left"/>
      </w:pPr>
    </w:p>
    <w:p w14:paraId="7865FFE9" w14:textId="29097FF6" w:rsidR="00FF7CB9" w:rsidRDefault="00FF7CB9">
      <w:pPr>
        <w:spacing w:line="300" w:lineRule="exact"/>
        <w:ind w:left="193" w:hangingChars="100" w:hanging="193"/>
        <w:jc w:val="left"/>
      </w:pPr>
    </w:p>
    <w:p w14:paraId="10B69C7B" w14:textId="45DA150F" w:rsidR="00FF7CB9" w:rsidRDefault="00FF7CB9">
      <w:pPr>
        <w:spacing w:line="300" w:lineRule="exact"/>
        <w:ind w:left="193" w:hangingChars="100" w:hanging="193"/>
        <w:jc w:val="left"/>
      </w:pPr>
    </w:p>
    <w:p w14:paraId="34BF59AF" w14:textId="25A1F725" w:rsidR="00FF7CB9" w:rsidRDefault="00FF7CB9">
      <w:pPr>
        <w:spacing w:line="300" w:lineRule="exact"/>
        <w:ind w:left="193" w:hangingChars="100" w:hanging="193"/>
        <w:jc w:val="left"/>
      </w:pPr>
    </w:p>
    <w:p w14:paraId="57C28254" w14:textId="56817A53" w:rsidR="00FF7CB9" w:rsidRDefault="00FF7CB9">
      <w:pPr>
        <w:spacing w:line="300" w:lineRule="exact"/>
        <w:ind w:left="193" w:hangingChars="100" w:hanging="193"/>
        <w:jc w:val="left"/>
      </w:pPr>
    </w:p>
    <w:p w14:paraId="3D8FA9DB" w14:textId="207BDF26" w:rsidR="00FF7CB9" w:rsidRDefault="00FF7CB9">
      <w:pPr>
        <w:spacing w:line="300" w:lineRule="exact"/>
        <w:ind w:left="193" w:hangingChars="100" w:hanging="193"/>
        <w:jc w:val="left"/>
      </w:pPr>
      <w:r>
        <w:rPr>
          <w:rFonts w:hint="eastAsia"/>
          <w:noProof/>
        </w:rPr>
        <w:drawing>
          <wp:anchor distT="0" distB="0" distL="114300" distR="114300" simplePos="0" relativeHeight="251658240" behindDoc="0" locked="0" layoutInCell="1" allowOverlap="1" wp14:anchorId="58664D9E" wp14:editId="6CC552C4">
            <wp:simplePos x="0" y="0"/>
            <wp:positionH relativeFrom="column">
              <wp:posOffset>-1266506</wp:posOffset>
            </wp:positionH>
            <wp:positionV relativeFrom="paragraph">
              <wp:posOffset>305976</wp:posOffset>
            </wp:positionV>
            <wp:extent cx="8664575" cy="6123941"/>
            <wp:effectExtent l="0" t="6032"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8664575" cy="6123941"/>
                    </a:xfrm>
                    <a:prstGeom prst="rect">
                      <a:avLst/>
                    </a:prstGeom>
                  </pic:spPr>
                </pic:pic>
              </a:graphicData>
            </a:graphic>
            <wp14:sizeRelH relativeFrom="page">
              <wp14:pctWidth>0</wp14:pctWidth>
            </wp14:sizeRelH>
            <wp14:sizeRelV relativeFrom="page">
              <wp14:pctHeight>0</wp14:pctHeight>
            </wp14:sizeRelV>
          </wp:anchor>
        </w:drawing>
      </w:r>
    </w:p>
    <w:p w14:paraId="3CFF5DBD" w14:textId="57DEFC24" w:rsidR="00FF7CB9" w:rsidRDefault="00FF7CB9">
      <w:pPr>
        <w:spacing w:line="300" w:lineRule="exact"/>
        <w:ind w:left="193" w:hangingChars="100" w:hanging="193"/>
        <w:jc w:val="left"/>
      </w:pPr>
    </w:p>
    <w:p w14:paraId="63812FC9" w14:textId="3E51746B" w:rsidR="00FF7CB9" w:rsidRDefault="00FF7CB9">
      <w:pPr>
        <w:spacing w:line="300" w:lineRule="exact"/>
        <w:ind w:left="193" w:hangingChars="100" w:hanging="193"/>
        <w:jc w:val="left"/>
      </w:pPr>
    </w:p>
    <w:p w14:paraId="6C75A02F" w14:textId="778F2B93" w:rsidR="00FF7CB9" w:rsidRDefault="00FF7CB9">
      <w:pPr>
        <w:spacing w:line="300" w:lineRule="exact"/>
        <w:ind w:left="193" w:hangingChars="100" w:hanging="193"/>
        <w:jc w:val="left"/>
      </w:pPr>
    </w:p>
    <w:p w14:paraId="4A879406" w14:textId="4E467A21" w:rsidR="00FF7CB9" w:rsidRDefault="00FF7CB9">
      <w:pPr>
        <w:spacing w:line="300" w:lineRule="exact"/>
        <w:ind w:left="193" w:hangingChars="100" w:hanging="193"/>
        <w:jc w:val="left"/>
      </w:pPr>
    </w:p>
    <w:p w14:paraId="00C81690" w14:textId="17164C3C" w:rsidR="00FF7CB9" w:rsidRDefault="00FF7CB9">
      <w:pPr>
        <w:spacing w:line="300" w:lineRule="exact"/>
        <w:ind w:left="193" w:hangingChars="100" w:hanging="193"/>
        <w:jc w:val="left"/>
      </w:pPr>
    </w:p>
    <w:p w14:paraId="4D775CEF" w14:textId="77351892" w:rsidR="00FF7CB9" w:rsidRDefault="00FF7CB9">
      <w:pPr>
        <w:spacing w:line="300" w:lineRule="exact"/>
        <w:ind w:left="193" w:hangingChars="100" w:hanging="193"/>
        <w:jc w:val="left"/>
      </w:pPr>
    </w:p>
    <w:p w14:paraId="4AFC962B" w14:textId="5719D6A5" w:rsidR="00FF7CB9" w:rsidRDefault="00FF7CB9">
      <w:pPr>
        <w:spacing w:line="300" w:lineRule="exact"/>
        <w:ind w:left="193" w:hangingChars="100" w:hanging="193"/>
        <w:jc w:val="left"/>
      </w:pPr>
    </w:p>
    <w:p w14:paraId="154C6EC8" w14:textId="3042A548" w:rsidR="00FF7CB9" w:rsidRDefault="00FF7CB9">
      <w:pPr>
        <w:spacing w:line="300" w:lineRule="exact"/>
        <w:ind w:left="193" w:hangingChars="100" w:hanging="193"/>
        <w:jc w:val="left"/>
      </w:pPr>
    </w:p>
    <w:p w14:paraId="07CB7E98" w14:textId="77777777" w:rsidR="00FF7CB9" w:rsidRDefault="00FF7CB9">
      <w:pPr>
        <w:spacing w:line="300" w:lineRule="exact"/>
        <w:ind w:left="193" w:hangingChars="100" w:hanging="193"/>
        <w:jc w:val="left"/>
      </w:pPr>
    </w:p>
    <w:p w14:paraId="6388F2E1" w14:textId="79C2B3E6" w:rsidR="00FF7CB9" w:rsidRDefault="00FF7CB9">
      <w:pPr>
        <w:spacing w:line="300" w:lineRule="exact"/>
        <w:ind w:left="193" w:hangingChars="100" w:hanging="193"/>
        <w:jc w:val="left"/>
      </w:pPr>
    </w:p>
    <w:p w14:paraId="3D7C70AC" w14:textId="7D2DFAEB" w:rsidR="00FF7CB9" w:rsidRDefault="00FF7CB9">
      <w:pPr>
        <w:spacing w:line="300" w:lineRule="exact"/>
        <w:ind w:left="193" w:hangingChars="100" w:hanging="193"/>
        <w:jc w:val="left"/>
      </w:pPr>
    </w:p>
    <w:p w14:paraId="3561A748" w14:textId="5DBE4E59" w:rsidR="00FF7CB9" w:rsidRDefault="00FF7CB9">
      <w:pPr>
        <w:spacing w:line="300" w:lineRule="exact"/>
        <w:ind w:left="193" w:hangingChars="100" w:hanging="193"/>
        <w:jc w:val="left"/>
      </w:pPr>
    </w:p>
    <w:sectPr w:rsidR="00FF7CB9">
      <w:pgSz w:w="11906" w:h="16838"/>
      <w:pgMar w:top="1021" w:right="1134" w:bottom="1021" w:left="1134" w:header="851" w:footer="284" w:gutter="0"/>
      <w:cols w:space="720"/>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AEF9D" w14:textId="77777777" w:rsidR="00D479E2" w:rsidRDefault="00D479E2">
      <w:r>
        <w:separator/>
      </w:r>
    </w:p>
  </w:endnote>
  <w:endnote w:type="continuationSeparator" w:id="0">
    <w:p w14:paraId="12EE666E" w14:textId="77777777" w:rsidR="00D479E2" w:rsidRDefault="00D4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8B811" w14:textId="77777777" w:rsidR="00D479E2" w:rsidRDefault="00D479E2">
      <w:r>
        <w:separator/>
      </w:r>
    </w:p>
  </w:footnote>
  <w:footnote w:type="continuationSeparator" w:id="0">
    <w:p w14:paraId="5E0706DA" w14:textId="77777777" w:rsidR="00D479E2" w:rsidRDefault="00D47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93"/>
  <w:drawingGridVerticalSpacing w:val="29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F0"/>
    <w:rsid w:val="00027B9D"/>
    <w:rsid w:val="000F2329"/>
    <w:rsid w:val="002421F0"/>
    <w:rsid w:val="00306E15"/>
    <w:rsid w:val="0033343D"/>
    <w:rsid w:val="003C412C"/>
    <w:rsid w:val="003F0E13"/>
    <w:rsid w:val="00624E35"/>
    <w:rsid w:val="00696A26"/>
    <w:rsid w:val="006F303E"/>
    <w:rsid w:val="00841C3F"/>
    <w:rsid w:val="00B7788C"/>
    <w:rsid w:val="00BD1AC8"/>
    <w:rsid w:val="00D479E2"/>
    <w:rsid w:val="00E952EE"/>
    <w:rsid w:val="00FA074F"/>
    <w:rsid w:val="00FF7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8BEF5B"/>
  <w15:chartTrackingRefBased/>
  <w15:docId w15:val="{1AB29CCA-4445-4E3D-B75D-E5738E37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customStyle="1" w:styleId="ab">
    <w:name w:val="一太郎"/>
    <w:pPr>
      <w:widowControl w:val="0"/>
      <w:wordWrap w:val="0"/>
      <w:autoSpaceDE w:val="0"/>
      <w:autoSpaceDN w:val="0"/>
      <w:adjustRightInd w:val="0"/>
      <w:spacing w:line="353" w:lineRule="exact"/>
      <w:jc w:val="both"/>
    </w:pPr>
    <w:rPr>
      <w:rFonts w:asciiTheme="majorHAnsi" w:eastAsia="ＭＳ 明朝" w:hAnsiTheme="majorHAnsi"/>
      <w:spacing w:val="12"/>
      <w:kern w:val="0"/>
      <w:sz w:val="24"/>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4C007-79BD-4F55-9D95-4C47DA67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福武</dc:creator>
  <cp:lastModifiedBy>元長　重人</cp:lastModifiedBy>
  <cp:revision>4</cp:revision>
  <cp:lastPrinted>2023-06-02T04:04:00Z</cp:lastPrinted>
  <dcterms:created xsi:type="dcterms:W3CDTF">2023-06-02T03:04:00Z</dcterms:created>
  <dcterms:modified xsi:type="dcterms:W3CDTF">2023-06-02T04:04:00Z</dcterms:modified>
</cp:coreProperties>
</file>