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74" w:rsidRDefault="00B64F74" w:rsidP="00B64F74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《参考》　　　　　○　○　会　規　約　（例）</w:t>
      </w:r>
    </w:p>
    <w:p w:rsidR="00B64F74" w:rsidRDefault="00B64F74" w:rsidP="00B64F74">
      <w:pPr>
        <w:rPr>
          <w:rFonts w:hint="eastAsia"/>
          <w:sz w:val="24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１．名称及び事務所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この会は、○○会と称し、事務所は会長宅に置く。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２．目　的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この会は○○○○○○ことを目的とする。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３．事　業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この会の目的を達成するために、次の事業を行う。</w:t>
      </w:r>
    </w:p>
    <w:p w:rsidR="00B64F74" w:rsidRDefault="00B64F74" w:rsidP="00B64F74">
      <w:pPr>
        <w:ind w:leftChars="114" w:left="239" w:firstLineChars="100" w:firstLine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(１)　例会</w:t>
      </w:r>
    </w:p>
    <w:p w:rsidR="00B64F74" w:rsidRDefault="00B64F74" w:rsidP="00B64F74">
      <w:pPr>
        <w:ind w:leftChars="114" w:left="239" w:firstLineChars="100" w:firstLine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(２)　発表会</w:t>
      </w:r>
    </w:p>
    <w:p w:rsidR="00B64F74" w:rsidRDefault="00B64F74" w:rsidP="00B64F74">
      <w:pPr>
        <w:ind w:leftChars="114" w:left="239" w:firstLineChars="100" w:firstLine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(３)　活動、親睦会、写生会</w:t>
      </w:r>
    </w:p>
    <w:p w:rsidR="00B64F74" w:rsidRDefault="00B64F74" w:rsidP="00B64F74">
      <w:pPr>
        <w:ind w:leftChars="114" w:left="239" w:firstLineChars="100" w:firstLine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(４)　この会の運営に必要と決めた事業。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４．会　員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会員は、次の者をもって構成する。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この会の趣旨に賛同し、活動に参加できる者。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５．会員の義務</w:t>
      </w:r>
    </w:p>
    <w:p w:rsidR="00B64F74" w:rsidRDefault="00B64F74" w:rsidP="00B64F74">
      <w:pPr>
        <w:ind w:left="260" w:hangingChars="100" w:hanging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この会は会員相互の協力により成り立つものであり、会員一体となって会の運</w:t>
      </w:r>
    </w:p>
    <w:p w:rsidR="00B64F74" w:rsidRDefault="00B64F74" w:rsidP="00B64F74">
      <w:pPr>
        <w:ind w:leftChars="124" w:left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営に当たらなければならない。</w:t>
      </w:r>
    </w:p>
    <w:p w:rsidR="00B64F74" w:rsidRDefault="00B64F74" w:rsidP="00B64F74">
      <w:pPr>
        <w:ind w:left="260" w:hangingChars="100" w:hanging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６．入退会</w:t>
      </w:r>
    </w:p>
    <w:p w:rsidR="00B64F74" w:rsidRDefault="00B64F74" w:rsidP="00B64F74">
      <w:pPr>
        <w:ind w:leftChars="248" w:left="2341" w:hangingChars="700" w:hanging="18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(１)　入　　会　　入会する者は、会長に届け出、会の承諾を得なければなら</w:t>
      </w:r>
    </w:p>
    <w:p w:rsidR="00B64F74" w:rsidRDefault="00B64F74" w:rsidP="00B64F74">
      <w:pPr>
        <w:ind w:firstLineChars="1000" w:firstLine="260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ない。</w:t>
      </w:r>
    </w:p>
    <w:p w:rsidR="00B64F74" w:rsidRDefault="00B64F74" w:rsidP="00B64F74">
      <w:pPr>
        <w:ind w:left="2340" w:hangingChars="900" w:hanging="234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(２)　退　　会　　退会する者は、会長に届け出るものとする。</w:t>
      </w:r>
    </w:p>
    <w:p w:rsidR="00B64F74" w:rsidRDefault="00B64F74" w:rsidP="00B64F74">
      <w:pPr>
        <w:ind w:left="2340" w:hangingChars="900" w:hanging="234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(３)　自然退会　　正当な理由がなく、会費を未納のまま放置した者、長期間</w:t>
      </w:r>
    </w:p>
    <w:p w:rsidR="00B64F74" w:rsidRDefault="00B64F74" w:rsidP="00B64F74">
      <w:pPr>
        <w:ind w:leftChars="1116" w:left="2344" w:firstLineChars="100" w:firstLine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欠席した者は、退会したものとみなす。</w:t>
      </w:r>
    </w:p>
    <w:p w:rsidR="00B64F74" w:rsidRDefault="00B64F74" w:rsidP="00B64F74">
      <w:pPr>
        <w:ind w:left="2340" w:hangingChars="900" w:hanging="234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７．役　員</w:t>
      </w:r>
    </w:p>
    <w:p w:rsidR="00B64F74" w:rsidRDefault="00B64F74" w:rsidP="00B64F74">
      <w:pPr>
        <w:ind w:left="2340" w:hangingChars="900" w:hanging="234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この会に次の役員を置く。</w:t>
      </w:r>
    </w:p>
    <w:p w:rsidR="00B64F74" w:rsidRDefault="00B64F74" w:rsidP="00B64F74">
      <w:pPr>
        <w:ind w:left="2340" w:hangingChars="900" w:hanging="234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　会長　１名　　　副会長　○名　　　会計　○名　　　監事　○名</w:t>
      </w:r>
    </w:p>
    <w:p w:rsidR="00B64F74" w:rsidRDefault="00B64F74" w:rsidP="00B64F74">
      <w:pPr>
        <w:ind w:left="2340" w:hangingChars="900" w:hanging="234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８．役員の選出</w:t>
      </w:r>
    </w:p>
    <w:p w:rsidR="00B64F74" w:rsidRDefault="00B64F74" w:rsidP="00B64F74">
      <w:pPr>
        <w:ind w:left="2340" w:hangingChars="900" w:hanging="234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役員は、総会において会員の中から選出する。</w:t>
      </w:r>
    </w:p>
    <w:p w:rsidR="00B64F74" w:rsidRDefault="00B64F74" w:rsidP="00B64F74">
      <w:pPr>
        <w:ind w:left="2340" w:hangingChars="900" w:hanging="234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９．役員の任務</w:t>
      </w:r>
    </w:p>
    <w:p w:rsidR="00B64F74" w:rsidRDefault="00B64F74" w:rsidP="00B64F74">
      <w:pPr>
        <w:ind w:left="2340" w:hangingChars="900" w:hanging="234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役員の任務は次のとおりにする。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(１)　会長は、この会を代表し、会務を総括する。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(２)　副会長は、会長を補佐し、会長に事故ある時は、その会務を代行する。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(３)　会計は、経理を担当する。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(４)　監事は、会の経理を監査する。</w:t>
      </w: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lastRenderedPageBreak/>
        <w:t>１０．役員の任期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(１)　役員の任期は１年とする。ただし、役員が欠けた場合における補欠役員</w:t>
      </w:r>
    </w:p>
    <w:p w:rsidR="00B64F74" w:rsidRDefault="00B64F74" w:rsidP="00B64F74">
      <w:pPr>
        <w:ind w:left="48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の任期は、前任者の残任期間とする。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(２)　役員は、再任されることができる。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１１．会　議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　会議は、総会、役員会、定例会とし、会長が招集し、議長となる。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１２．議　決</w:t>
      </w:r>
    </w:p>
    <w:p w:rsidR="00B64F74" w:rsidRDefault="00B64F74" w:rsidP="00B64F74">
      <w:pPr>
        <w:ind w:left="260" w:hangingChars="100" w:hanging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　会議は３分の２以上の出席によって成立し、議決は出席者の２分の１以上の</w:t>
      </w:r>
    </w:p>
    <w:p w:rsidR="00B64F74" w:rsidRDefault="00B64F74" w:rsidP="00B64F74">
      <w:pPr>
        <w:ind w:leftChars="124" w:left="260" w:firstLineChars="100" w:firstLine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賛成によって成立する。賛否同数の場合は、議長が決定する。</w:t>
      </w:r>
    </w:p>
    <w:p w:rsidR="00B64F74" w:rsidRDefault="00B64F74" w:rsidP="00B64F74">
      <w:pPr>
        <w:ind w:left="260" w:hangingChars="100" w:hanging="26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１３．会　計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(１)　この会の経理は、会費をもってこれにあてる。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(２)　会費は月額○○円とし、毎月納入する。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(３)　会費納入後の返金はしないものとする。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(４)　入会を希望する者は、入会金○○円を納入する。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(５)　会の運営上、必要に応じて臨時会費を徴収することができる。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(６)　この会の会計は、毎年４月１日に決まり、翌年３月３１日をもって終わ</w:t>
      </w:r>
    </w:p>
    <w:p w:rsidR="00B64F74" w:rsidRDefault="00B64F74" w:rsidP="00B64F74">
      <w:pPr>
        <w:ind w:left="48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る。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１４．規約の成立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　この会の規約の改正は、会議に諮り決める。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１５．細　則</w:t>
      </w: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　　この規約に定めるもののほか、この会の運営について必要な事項は別に定め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る。</w:t>
      </w: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>附　　則</w:t>
      </w:r>
    </w:p>
    <w:p w:rsidR="00B64F74" w:rsidRDefault="00B64F74" w:rsidP="00B64F74">
      <w:pPr>
        <w:ind w:firstLineChars="200" w:firstLine="520"/>
        <w:rPr>
          <w:rFonts w:hAnsi="ＭＳ 明朝" w:hint="eastAsia"/>
          <w:sz w:val="26"/>
        </w:rPr>
      </w:pPr>
      <w:r>
        <w:rPr>
          <w:rFonts w:hAnsi="ＭＳ 明朝" w:hint="eastAsia"/>
          <w:sz w:val="26"/>
        </w:rPr>
        <w:t xml:space="preserve">　この会の規約は、令和○年○月○日から施行する。</w:t>
      </w: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Pr="00924C57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</w:p>
    <w:p w:rsidR="00B64F74" w:rsidRDefault="00B64F74" w:rsidP="00B64F74">
      <w:pPr>
        <w:rPr>
          <w:rFonts w:hAnsi="ＭＳ 明朝" w:hint="eastAsia"/>
          <w:sz w:val="26"/>
        </w:rPr>
      </w:pPr>
    </w:p>
    <w:p w:rsidR="00B708D0" w:rsidRPr="00B64F74" w:rsidRDefault="00B708D0">
      <w:bookmarkStart w:id="0" w:name="_GoBack"/>
      <w:bookmarkEnd w:id="0"/>
    </w:p>
    <w:sectPr w:rsidR="00B708D0" w:rsidRPr="00B64F74" w:rsidSect="00B64F74">
      <w:footerReference w:type="even" r:id="rId4"/>
      <w:footerReference w:type="default" r:id="rId5"/>
      <w:pgSz w:w="11907" w:h="16840" w:code="9"/>
      <w:pgMar w:top="1134" w:right="1191" w:bottom="1134" w:left="1191" w:header="851" w:footer="992" w:gutter="0"/>
      <w:pgNumType w:fmt="decimalFullWidth"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D6" w:rsidRDefault="00B64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2D6" w:rsidRDefault="00B64F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D6" w:rsidRDefault="00B64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２</w:t>
    </w:r>
    <w:r>
      <w:rPr>
        <w:rStyle w:val="a5"/>
      </w:rPr>
      <w:fldChar w:fldCharType="end"/>
    </w:r>
  </w:p>
  <w:p w:rsidR="00C222D6" w:rsidRDefault="00B64F74">
    <w:pPr>
      <w:pStyle w:val="a3"/>
      <w:framePr w:wrap="around" w:vAnchor="text" w:hAnchor="page" w:x="5455" w:y="-63"/>
      <w:rPr>
        <w:rStyle w:val="a5"/>
      </w:rPr>
    </w:pPr>
  </w:p>
  <w:p w:rsidR="00C222D6" w:rsidRDefault="00B64F74">
    <w:pPr>
      <w:pStyle w:val="a3"/>
      <w:rPr>
        <w:rFonts w:hint="eastAsia"/>
      </w:rPr>
    </w:pPr>
    <w:r>
      <w:rPr>
        <w:rFonts w:ascii="Times New Roman" w:hAnsi="Times New Roman"/>
        <w:kern w:val="0"/>
        <w:szCs w:val="21"/>
      </w:rPr>
      <w:tab/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3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74"/>
    <w:rsid w:val="00B64F74"/>
    <w:rsid w:val="00B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0A8CC-29A5-4545-8EAA-7508E801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7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64F74"/>
    <w:rPr>
      <w:rFonts w:ascii="ＭＳ 明朝" w:eastAsia="ＭＳ 明朝" w:hAnsi="Century" w:cs="Times New Roman"/>
      <w:szCs w:val="24"/>
    </w:rPr>
  </w:style>
  <w:style w:type="character" w:styleId="a5">
    <w:name w:val="page number"/>
    <w:rsid w:val="00B64F74"/>
    <w:rPr>
      <w:rFonts w:ascii="ＭＳ Ｐゴシック"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倉敷市教育委員会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宍貝　美祐</dc:creator>
  <cp:keywords/>
  <dc:description/>
  <cp:lastModifiedBy>宍貝　美祐</cp:lastModifiedBy>
  <cp:revision>1</cp:revision>
  <dcterms:created xsi:type="dcterms:W3CDTF">2025-03-09T04:53:00Z</dcterms:created>
  <dcterms:modified xsi:type="dcterms:W3CDTF">2025-03-09T04:53:00Z</dcterms:modified>
</cp:coreProperties>
</file>